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ISTITUTO DI ISTRUZIONE SUPERIORE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rtl w:val="0"/>
          <w:lang w:val="it-IT"/>
        </w:rPr>
        <w:t>Arturo Prever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”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SCHEDA RENDICONTAZIONE LAVORI COMMISSIONI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A.S. 202</w:t>
      </w:r>
      <w:r>
        <w:rPr>
          <w:rFonts w:ascii="Times New Roman" w:hAnsi="Times New Roman"/>
          <w:b w:val="1"/>
          <w:bCs w:val="1"/>
          <w:rtl w:val="0"/>
          <w:lang w:val="it-IT"/>
        </w:rPr>
        <w:t>3</w:t>
      </w:r>
      <w:r>
        <w:rPr>
          <w:rFonts w:ascii="Times New Roman" w:hAnsi="Times New Roman"/>
          <w:b w:val="1"/>
          <w:bCs w:val="1"/>
          <w:rtl w:val="0"/>
          <w:lang w:val="it-IT"/>
        </w:rPr>
        <w:t>-202</w:t>
      </w:r>
      <w:r>
        <w:rPr>
          <w:rFonts w:ascii="Times New Roman" w:hAnsi="Times New Roman"/>
          <w:b w:val="1"/>
          <w:bCs w:val="1"/>
          <w:rtl w:val="0"/>
          <w:lang w:val="it-IT"/>
        </w:rPr>
        <w:t>4</w:t>
      </w:r>
    </w:p>
    <w:tbl>
      <w:tblPr>
        <w:tblW w:w="1019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97"/>
        <w:gridCol w:w="5098"/>
      </w:tblGrid>
      <w:tr>
        <w:tblPrEx>
          <w:shd w:val="clear" w:color="auto" w:fill="d0ddef"/>
        </w:tblPrEx>
        <w:trPr>
          <w:trHeight w:val="669" w:hRule="atLeast"/>
        </w:trPr>
        <w:tc>
          <w:tcPr>
            <w:tcW w:type="dxa" w:w="5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COMMISSIONE</w:t>
            </w:r>
          </w:p>
        </w:tc>
        <w:tc>
          <w:tcPr>
            <w:tcW w:type="dxa" w:w="5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RIFORMA PROFESSIONALI</w:t>
            </w:r>
          </w:p>
        </w:tc>
      </w:tr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5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DOCENTI COMMISSIONE</w:t>
            </w:r>
          </w:p>
        </w:tc>
        <w:tc>
          <w:tcPr>
            <w:tcW w:type="dxa" w:w="5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71" w:hRule="atLeast"/>
        </w:trPr>
        <w:tc>
          <w:tcPr>
            <w:tcW w:type="dxa" w:w="5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DOCENTE REFERENTE</w:t>
            </w:r>
          </w:p>
        </w:tc>
        <w:tc>
          <w:tcPr>
            <w:tcW w:type="dxa" w:w="5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BREVE DESCRIZIONE DELLE ATTIVIT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rtl w:val="0"/>
          <w:lang w:val="it-IT"/>
        </w:rPr>
        <w:t>SVOLTA</w:t>
      </w:r>
    </w:p>
    <w:tbl>
      <w:tblPr>
        <w:tblW w:w="101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743"/>
        <w:gridCol w:w="1908"/>
        <w:gridCol w:w="2482"/>
        <w:gridCol w:w="1056"/>
      </w:tblGrid>
      <w:tr>
        <w:tblPrEx>
          <w:shd w:val="clear" w:color="auto" w:fill="d0ddef"/>
        </w:tblPrEx>
        <w:trPr>
          <w:trHeight w:val="767" w:hRule="atLeast"/>
        </w:trPr>
        <w:tc>
          <w:tcPr>
            <w:tcW w:type="dxa" w:w="4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after="0" w:line="24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ATTIVITA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</w:p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DOCENTE/I CHE 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HA/HaNNO SVOLTA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COLLOCAZIONE</w:t>
            </w:r>
          </w:p>
          <w:p>
            <w:pPr>
              <w:pStyle w:val="heading 2"/>
              <w:bidi w:val="0"/>
              <w:spacing w:before="0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  <w:t>TEMPORALE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 xml:space="preserve">ORE 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5" w:hRule="atLeast"/>
        </w:trPr>
        <w:tc>
          <w:tcPr>
            <w:tcW w:type="dxa" w:w="4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09" w:hRule="atLeast"/>
        </w:trPr>
        <w:tc>
          <w:tcPr>
            <w:tcW w:type="dxa" w:w="4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1" w:hRule="atLeast"/>
        </w:trPr>
        <w:tc>
          <w:tcPr>
            <w:tcW w:type="dxa" w:w="4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4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RIEPILOGO SUDDIVISIONE ORE FIS TRA I MEMBRI DELLA COMMISSIONE</w:t>
      </w:r>
    </w:p>
    <w:tbl>
      <w:tblPr>
        <w:tblW w:w="1019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658"/>
        <w:gridCol w:w="3537"/>
      </w:tblGrid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6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 xml:space="preserve">DOCENTE </w:t>
            </w:r>
          </w:p>
        </w:tc>
        <w:tc>
          <w:tcPr>
            <w:tcW w:type="dxa" w:w="3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ORE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6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6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Data</w:t>
        <w:tab/>
        <w:tab/>
        <w:tab/>
        <w:tab/>
        <w:tab/>
        <w:tab/>
        <w:t xml:space="preserve">                                                       Firma del Referente</w:t>
      </w:r>
    </w:p>
    <w:p>
      <w:pPr>
        <w:pStyle w:val="Normal.0"/>
        <w:spacing w:after="0"/>
        <w:jc w:val="both"/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985" w:right="1134" w:bottom="1134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59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